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3FF" w:rsidRDefault="00036485" w:rsidP="006C73FF">
      <w:pPr>
        <w:pStyle w:val="Heading1"/>
      </w:pPr>
      <w:r>
        <w:t>Copy for Tradeshow Booth – Consisting of 3 Banner Stands</w:t>
      </w:r>
      <w:r w:rsidR="00542B6C">
        <w:t xml:space="preserve"> (33.5”x79.5”)</w:t>
      </w:r>
    </w:p>
    <w:p w:rsidR="006C73FF" w:rsidRDefault="006C73FF"/>
    <w:p w:rsidR="00036485" w:rsidRDefault="00036485" w:rsidP="00036485">
      <w:pPr>
        <w:pStyle w:val="Heading2"/>
      </w:pPr>
      <w:r>
        <w:t>Banner Stand 1</w:t>
      </w:r>
      <w:r w:rsidR="006C73FF">
        <w:t xml:space="preserve"> </w:t>
      </w:r>
    </w:p>
    <w:p w:rsidR="00036485" w:rsidRDefault="00036485"/>
    <w:p w:rsidR="00036485" w:rsidRDefault="00036485">
      <w:r>
        <w:t>[Company Logo</w:t>
      </w:r>
      <w:r w:rsidR="009F1693">
        <w:t xml:space="preserve"> and website – www.duii.com</w:t>
      </w:r>
      <w:r>
        <w:t>] (</w:t>
      </w:r>
      <w:proofErr w:type="gramStart"/>
      <w:r>
        <w:t>can</w:t>
      </w:r>
      <w:proofErr w:type="gramEnd"/>
      <w:r>
        <w:t xml:space="preserve"> be displayed at very top or bottom – consistent across all banners)</w:t>
      </w:r>
    </w:p>
    <w:p w:rsidR="00036485" w:rsidRDefault="00036485">
      <w:r>
        <w:t>[Starfruit Technologies Logo] (This should be most prominent)</w:t>
      </w:r>
    </w:p>
    <w:p w:rsidR="00036485" w:rsidRDefault="00036485">
      <w:r>
        <w:t>Laboratory Information Management Systems</w:t>
      </w:r>
    </w:p>
    <w:p w:rsidR="00036485" w:rsidRDefault="00036485">
      <w:r>
        <w:t>Empowering Laboratories to Maximize Productivity</w:t>
      </w:r>
    </w:p>
    <w:p w:rsidR="00036485" w:rsidRDefault="00036485"/>
    <w:p w:rsidR="00036485" w:rsidRDefault="00036485" w:rsidP="00036485">
      <w:pPr>
        <w:pStyle w:val="Heading2"/>
      </w:pPr>
      <w:r>
        <w:t>Banner Stand 2</w:t>
      </w:r>
    </w:p>
    <w:p w:rsidR="00036485" w:rsidRDefault="00036485"/>
    <w:p w:rsidR="00036485" w:rsidRDefault="00036485">
      <w:r>
        <w:t>[Company Logo</w:t>
      </w:r>
      <w:r w:rsidR="009F1693">
        <w:t xml:space="preserve"> and website</w:t>
      </w:r>
      <w:r>
        <w:t xml:space="preserve">] </w:t>
      </w:r>
    </w:p>
    <w:p w:rsidR="00036485" w:rsidRDefault="00036485">
      <w:r>
        <w:t xml:space="preserve">Starfruit® </w:t>
      </w:r>
      <w:proofErr w:type="spellStart"/>
      <w:r>
        <w:t>IdentiTrack</w:t>
      </w:r>
      <w:proofErr w:type="spellEnd"/>
    </w:p>
    <w:p w:rsidR="00036485" w:rsidRDefault="00036485">
      <w:r>
        <w:t>L</w:t>
      </w:r>
      <w:bookmarkStart w:id="0" w:name="_GoBack"/>
      <w:bookmarkEnd w:id="0"/>
      <w:r>
        <w:t>IMS Solutions for Forensic and Paternity Laboratories</w:t>
      </w:r>
    </w:p>
    <w:p w:rsidR="00036485" w:rsidRDefault="00036485">
      <w:r>
        <w:t>Features</w:t>
      </w:r>
    </w:p>
    <w:p w:rsidR="00036485" w:rsidRDefault="00036485" w:rsidP="00036485">
      <w:pPr>
        <w:pStyle w:val="ListParagraph"/>
        <w:numPr>
          <w:ilvl w:val="0"/>
          <w:numId w:val="1"/>
        </w:numPr>
      </w:pPr>
      <w:r>
        <w:t>Electronic Chain of Custody</w:t>
      </w:r>
    </w:p>
    <w:p w:rsidR="00036485" w:rsidRDefault="00036485" w:rsidP="00036485">
      <w:pPr>
        <w:pStyle w:val="ListParagraph"/>
        <w:numPr>
          <w:ilvl w:val="0"/>
          <w:numId w:val="1"/>
        </w:numPr>
      </w:pPr>
      <w:r>
        <w:t>Sample Tracking</w:t>
      </w:r>
    </w:p>
    <w:p w:rsidR="00036485" w:rsidRDefault="00036485" w:rsidP="00036485">
      <w:pPr>
        <w:pStyle w:val="ListParagraph"/>
        <w:numPr>
          <w:ilvl w:val="0"/>
          <w:numId w:val="1"/>
        </w:numPr>
      </w:pPr>
      <w:r>
        <w:t xml:space="preserve">Workflow Management </w:t>
      </w:r>
    </w:p>
    <w:p w:rsidR="00036485" w:rsidRDefault="00036485" w:rsidP="00036485">
      <w:pPr>
        <w:pStyle w:val="ListParagraph"/>
        <w:numPr>
          <w:ilvl w:val="0"/>
          <w:numId w:val="1"/>
        </w:numPr>
      </w:pPr>
      <w:r>
        <w:t>Reagent Tracking</w:t>
      </w:r>
    </w:p>
    <w:p w:rsidR="00036485" w:rsidRDefault="00036485" w:rsidP="00036485">
      <w:pPr>
        <w:pStyle w:val="ListParagraph"/>
        <w:numPr>
          <w:ilvl w:val="0"/>
          <w:numId w:val="1"/>
        </w:numPr>
      </w:pPr>
      <w:r>
        <w:t>Integration with Laboratory Instrumentation</w:t>
      </w:r>
    </w:p>
    <w:p w:rsidR="00036485" w:rsidRDefault="00036485" w:rsidP="00036485">
      <w:pPr>
        <w:pStyle w:val="ListParagraph"/>
        <w:numPr>
          <w:ilvl w:val="0"/>
          <w:numId w:val="1"/>
        </w:numPr>
      </w:pPr>
      <w:r>
        <w:t>Automated Reporting</w:t>
      </w:r>
    </w:p>
    <w:p w:rsidR="00036485" w:rsidRDefault="00036485" w:rsidP="009F1693"/>
    <w:p w:rsidR="009F1693" w:rsidRDefault="009F1693" w:rsidP="00542B6C">
      <w:pPr>
        <w:pStyle w:val="Heading3"/>
      </w:pPr>
      <w:r>
        <w:t>Banner Stand 3</w:t>
      </w:r>
    </w:p>
    <w:p w:rsidR="00542B6C" w:rsidRPr="00542B6C" w:rsidRDefault="00542B6C" w:rsidP="00542B6C"/>
    <w:p w:rsidR="009F1693" w:rsidRDefault="009F1693" w:rsidP="009F1693">
      <w:r>
        <w:t>[Company Logo and website]</w:t>
      </w:r>
    </w:p>
    <w:p w:rsidR="009F1693" w:rsidRDefault="009F1693" w:rsidP="009F1693">
      <w:r>
        <w:t>Starfruit® Toxicology</w:t>
      </w:r>
    </w:p>
    <w:p w:rsidR="009F1693" w:rsidRDefault="009F1693" w:rsidP="009F1693">
      <w:r>
        <w:t>LIMS Solutions for Forensic, Industrial and Clinical Toxicology Laboratories</w:t>
      </w:r>
    </w:p>
    <w:p w:rsidR="009F1693" w:rsidRDefault="009F1693" w:rsidP="009F1693">
      <w:r>
        <w:t>Features</w:t>
      </w:r>
    </w:p>
    <w:p w:rsidR="009F1693" w:rsidRDefault="009F1693" w:rsidP="009F1693">
      <w:pPr>
        <w:pStyle w:val="ListParagraph"/>
        <w:numPr>
          <w:ilvl w:val="0"/>
          <w:numId w:val="1"/>
        </w:numPr>
      </w:pPr>
      <w:r>
        <w:t>Electronic Chain of Custody</w:t>
      </w:r>
    </w:p>
    <w:p w:rsidR="009F1693" w:rsidRDefault="009F1693" w:rsidP="009F1693">
      <w:pPr>
        <w:pStyle w:val="ListParagraph"/>
        <w:numPr>
          <w:ilvl w:val="0"/>
          <w:numId w:val="1"/>
        </w:numPr>
      </w:pPr>
      <w:r>
        <w:t>Sample Tracking</w:t>
      </w:r>
    </w:p>
    <w:p w:rsidR="009F1693" w:rsidRDefault="009F1693" w:rsidP="009F1693">
      <w:pPr>
        <w:pStyle w:val="ListParagraph"/>
        <w:numPr>
          <w:ilvl w:val="0"/>
          <w:numId w:val="1"/>
        </w:numPr>
      </w:pPr>
      <w:r>
        <w:t>Custom Reports</w:t>
      </w:r>
    </w:p>
    <w:p w:rsidR="009F1693" w:rsidRDefault="009F1693" w:rsidP="009F1693">
      <w:pPr>
        <w:pStyle w:val="ListParagraph"/>
        <w:numPr>
          <w:ilvl w:val="0"/>
          <w:numId w:val="1"/>
        </w:numPr>
      </w:pPr>
      <w:r>
        <w:lastRenderedPageBreak/>
        <w:t>Interpretive Reports for Medication Monitoring</w:t>
      </w:r>
    </w:p>
    <w:p w:rsidR="009F1693" w:rsidRDefault="009F1693" w:rsidP="009F1693">
      <w:pPr>
        <w:pStyle w:val="ListParagraph"/>
        <w:numPr>
          <w:ilvl w:val="0"/>
          <w:numId w:val="1"/>
        </w:numPr>
      </w:pPr>
      <w:r>
        <w:t>Reagent Tracking</w:t>
      </w:r>
    </w:p>
    <w:p w:rsidR="009F1693" w:rsidRDefault="009F1693" w:rsidP="009F1693">
      <w:pPr>
        <w:pStyle w:val="ListParagraph"/>
        <w:numPr>
          <w:ilvl w:val="0"/>
          <w:numId w:val="1"/>
        </w:numPr>
      </w:pPr>
      <w:r>
        <w:t>Integration with Laboratory Instrumentation</w:t>
      </w:r>
    </w:p>
    <w:p w:rsidR="009F1693" w:rsidRPr="009F1693" w:rsidRDefault="009F1693" w:rsidP="009F1693">
      <w:pPr>
        <w:pStyle w:val="ListParagraph"/>
      </w:pPr>
    </w:p>
    <w:sectPr w:rsidR="009F1693" w:rsidRPr="009F16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EF5C79"/>
    <w:multiLevelType w:val="hybridMultilevel"/>
    <w:tmpl w:val="D2746C66"/>
    <w:lvl w:ilvl="0" w:tplc="499C40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29A"/>
    <w:rsid w:val="00036485"/>
    <w:rsid w:val="00104BC4"/>
    <w:rsid w:val="003826D3"/>
    <w:rsid w:val="003E729A"/>
    <w:rsid w:val="00542B6C"/>
    <w:rsid w:val="006145F3"/>
    <w:rsid w:val="006C73FF"/>
    <w:rsid w:val="009F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63ACE0-1174-4BDD-8C89-375B3847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64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64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16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64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64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0364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F169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sidsinha</dc:creator>
  <cp:keywords/>
  <dc:description/>
  <cp:lastModifiedBy>sidsinha</cp:lastModifiedBy>
  <cp:revision>3</cp:revision>
  <dcterms:created xsi:type="dcterms:W3CDTF">2016-09-07T23:27:00Z</dcterms:created>
  <dcterms:modified xsi:type="dcterms:W3CDTF">2016-09-08T07:26:00Z</dcterms:modified>
</cp:coreProperties>
</file>